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8BF58C" w14:textId="04A014FB" w:rsidR="0010502C" w:rsidRPr="0010502C" w:rsidRDefault="0010502C" w:rsidP="0010502C">
      <w:pPr>
        <w:pStyle w:val="a9"/>
        <w:widowControl w:val="0"/>
        <w:suppressAutoHyphens w:val="0"/>
        <w:ind w:left="5103"/>
        <w:rPr>
          <w:rFonts w:ascii="Liberation Serif" w:hAnsi="Liberation Serif" w:cs="Liberation Serif"/>
        </w:rPr>
      </w:pPr>
      <w:r w:rsidRPr="0010502C">
        <w:rPr>
          <w:rFonts w:ascii="Liberation Serif" w:hAnsi="Liberation Serif" w:cs="Liberation Serif"/>
          <w:sz w:val="28"/>
          <w:szCs w:val="28"/>
        </w:rPr>
        <w:t>УТВЕРЖДЕН</w:t>
      </w:r>
    </w:p>
    <w:p w14:paraId="7357EDF9" w14:textId="77777777" w:rsidR="0010502C" w:rsidRPr="0010502C" w:rsidRDefault="0010502C" w:rsidP="0010502C">
      <w:pPr>
        <w:pStyle w:val="a9"/>
        <w:widowControl w:val="0"/>
        <w:suppressAutoHyphens w:val="0"/>
        <w:ind w:left="5103"/>
        <w:rPr>
          <w:rFonts w:ascii="Liberation Serif" w:hAnsi="Liberation Serif" w:cs="Liberation Serif"/>
        </w:rPr>
      </w:pPr>
      <w:r w:rsidRPr="0010502C">
        <w:rPr>
          <w:rFonts w:ascii="Liberation Serif" w:hAnsi="Liberation Serif" w:cs="Liberation Serif"/>
          <w:bCs/>
          <w:sz w:val="28"/>
          <w:szCs w:val="28"/>
        </w:rPr>
        <w:t xml:space="preserve">постановлением администрации </w:t>
      </w:r>
    </w:p>
    <w:p w14:paraId="0F515BE0" w14:textId="77777777" w:rsidR="0010502C" w:rsidRPr="0010502C" w:rsidRDefault="0010502C" w:rsidP="0010502C">
      <w:pPr>
        <w:pStyle w:val="a9"/>
        <w:widowControl w:val="0"/>
        <w:suppressAutoHyphens w:val="0"/>
        <w:ind w:left="5103"/>
        <w:rPr>
          <w:rFonts w:ascii="Liberation Serif" w:hAnsi="Liberation Serif" w:cs="Liberation Serif"/>
        </w:rPr>
      </w:pPr>
      <w:r w:rsidRPr="0010502C">
        <w:rPr>
          <w:rFonts w:ascii="Liberation Serif" w:hAnsi="Liberation Serif" w:cs="Liberation Serif"/>
          <w:bCs/>
          <w:sz w:val="28"/>
          <w:szCs w:val="28"/>
        </w:rPr>
        <w:t>городского округа Среднеуральск</w:t>
      </w:r>
    </w:p>
    <w:p w14:paraId="3F3E61F0" w14:textId="62E25CAC" w:rsidR="0010502C" w:rsidRPr="0010502C" w:rsidRDefault="0010502C" w:rsidP="0010502C">
      <w:pPr>
        <w:pStyle w:val="a9"/>
        <w:widowControl w:val="0"/>
        <w:suppressAutoHyphens w:val="0"/>
        <w:ind w:left="5103"/>
        <w:rPr>
          <w:rFonts w:ascii="Liberation Serif" w:hAnsi="Liberation Serif" w:cs="Liberation Serif"/>
          <w:bCs/>
          <w:sz w:val="28"/>
          <w:szCs w:val="28"/>
        </w:rPr>
      </w:pPr>
      <w:r w:rsidRPr="0010502C">
        <w:rPr>
          <w:rFonts w:ascii="Liberation Serif" w:hAnsi="Liberation Serif" w:cs="Liberation Serif"/>
          <w:bCs/>
          <w:sz w:val="28"/>
          <w:szCs w:val="28"/>
        </w:rPr>
        <w:t xml:space="preserve">от </w:t>
      </w:r>
      <w:r w:rsidR="00BA2E1C">
        <w:rPr>
          <w:rFonts w:ascii="Liberation Serif" w:hAnsi="Liberation Serif" w:cs="Liberation Serif"/>
          <w:bCs/>
          <w:sz w:val="28"/>
          <w:szCs w:val="28"/>
        </w:rPr>
        <w:t>12.10.</w:t>
      </w:r>
      <w:r w:rsidRPr="0010502C">
        <w:rPr>
          <w:rFonts w:ascii="Liberation Serif" w:hAnsi="Liberation Serif" w:cs="Liberation Serif"/>
          <w:bCs/>
          <w:sz w:val="28"/>
          <w:szCs w:val="28"/>
        </w:rPr>
        <w:t xml:space="preserve">2022 № </w:t>
      </w:r>
      <w:r w:rsidR="00BA2E1C">
        <w:rPr>
          <w:rFonts w:ascii="Liberation Serif" w:hAnsi="Liberation Serif" w:cs="Liberation Serif"/>
          <w:bCs/>
          <w:sz w:val="28"/>
          <w:szCs w:val="28"/>
        </w:rPr>
        <w:t>667-ПА</w:t>
      </w:r>
      <w:bookmarkStart w:id="0" w:name="_GoBack"/>
      <w:bookmarkEnd w:id="0"/>
    </w:p>
    <w:p w14:paraId="57400B8E" w14:textId="29CE38E3" w:rsidR="0010502C" w:rsidRPr="0010502C" w:rsidRDefault="0010502C" w:rsidP="0010502C">
      <w:pPr>
        <w:pStyle w:val="a9"/>
        <w:widowControl w:val="0"/>
        <w:suppressAutoHyphens w:val="0"/>
        <w:ind w:left="5103"/>
        <w:rPr>
          <w:rFonts w:ascii="Liberation Serif" w:hAnsi="Liberation Serif" w:cs="Liberation Serif"/>
          <w:bCs/>
          <w:sz w:val="28"/>
          <w:szCs w:val="28"/>
        </w:rPr>
      </w:pPr>
      <w:r w:rsidRPr="0010502C">
        <w:rPr>
          <w:rFonts w:ascii="Liberation Serif" w:hAnsi="Liberation Serif" w:cs="Liberation Serif"/>
          <w:bCs/>
          <w:sz w:val="28"/>
          <w:szCs w:val="28"/>
        </w:rPr>
        <w:t xml:space="preserve">«Об утверждении Плана мероприятий по реализации Программы развития детско-юношеского спорта в Свердловской области до 2030 </w:t>
      </w:r>
      <w:r>
        <w:rPr>
          <w:rFonts w:ascii="Liberation Serif" w:hAnsi="Liberation Serif" w:cs="Liberation Serif"/>
          <w:bCs/>
          <w:sz w:val="28"/>
          <w:szCs w:val="28"/>
        </w:rPr>
        <w:br/>
      </w:r>
      <w:r w:rsidRPr="0010502C">
        <w:rPr>
          <w:rFonts w:ascii="Liberation Serif" w:hAnsi="Liberation Serif" w:cs="Liberation Serif"/>
          <w:bCs/>
          <w:sz w:val="28"/>
          <w:szCs w:val="28"/>
        </w:rPr>
        <w:t>года на территории городского округа Среднеуральск»</w:t>
      </w:r>
    </w:p>
    <w:p w14:paraId="4F08187B" w14:textId="77777777" w:rsidR="0010502C" w:rsidRPr="0010502C" w:rsidRDefault="0010502C" w:rsidP="0010502C">
      <w:pPr>
        <w:pStyle w:val="a9"/>
        <w:widowControl w:val="0"/>
        <w:tabs>
          <w:tab w:val="left" w:pos="4785"/>
        </w:tabs>
        <w:suppressAutoHyphens w:val="0"/>
        <w:rPr>
          <w:rFonts w:ascii="Liberation Serif" w:hAnsi="Liberation Serif" w:cs="Liberation Serif"/>
          <w:sz w:val="28"/>
          <w:szCs w:val="28"/>
        </w:rPr>
      </w:pPr>
    </w:p>
    <w:p w14:paraId="781C8658" w14:textId="77777777" w:rsidR="002A1161" w:rsidRPr="0010502C" w:rsidRDefault="002A1161" w:rsidP="0010502C">
      <w:pPr>
        <w:pStyle w:val="a9"/>
        <w:widowControl w:val="0"/>
        <w:suppressAutoHyphens w:val="0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28ED6E34" w14:textId="77777777" w:rsidR="0010502C" w:rsidRDefault="002A1161" w:rsidP="0010502C">
      <w:pPr>
        <w:widowControl w:val="0"/>
        <w:suppressAutoHyphens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4"/>
        </w:rPr>
      </w:pPr>
      <w:r w:rsidRPr="0010502C">
        <w:rPr>
          <w:rFonts w:ascii="Liberation Serif" w:hAnsi="Liberation Serif" w:cs="Liberation Serif"/>
          <w:b/>
          <w:sz w:val="28"/>
          <w:szCs w:val="24"/>
        </w:rPr>
        <w:t xml:space="preserve">План мероприятий </w:t>
      </w:r>
      <w:r w:rsidR="00E57A8C" w:rsidRPr="0010502C">
        <w:rPr>
          <w:rFonts w:ascii="Liberation Serif" w:hAnsi="Liberation Serif" w:cs="Liberation Serif"/>
          <w:b/>
          <w:bCs/>
          <w:sz w:val="28"/>
          <w:szCs w:val="24"/>
        </w:rPr>
        <w:t xml:space="preserve">по реализации </w:t>
      </w:r>
      <w:r w:rsidR="00D523D6" w:rsidRPr="0010502C">
        <w:rPr>
          <w:rFonts w:ascii="Liberation Serif" w:hAnsi="Liberation Serif" w:cs="Liberation Serif"/>
          <w:b/>
          <w:bCs/>
          <w:sz w:val="28"/>
          <w:szCs w:val="24"/>
        </w:rPr>
        <w:t xml:space="preserve">Программы развития </w:t>
      </w:r>
    </w:p>
    <w:p w14:paraId="7ED5DE4B" w14:textId="77777777" w:rsidR="0010502C" w:rsidRDefault="00D523D6" w:rsidP="0010502C">
      <w:pPr>
        <w:widowControl w:val="0"/>
        <w:suppressAutoHyphens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4"/>
        </w:rPr>
      </w:pPr>
      <w:r w:rsidRPr="0010502C">
        <w:rPr>
          <w:rFonts w:ascii="Liberation Serif" w:hAnsi="Liberation Serif" w:cs="Liberation Serif"/>
          <w:b/>
          <w:bCs/>
          <w:sz w:val="28"/>
          <w:szCs w:val="24"/>
        </w:rPr>
        <w:t xml:space="preserve">детско-юношеского спорта в Свердловской области до 2030 года </w:t>
      </w:r>
    </w:p>
    <w:p w14:paraId="5EEA42A2" w14:textId="37A98EBE" w:rsidR="00FA4444" w:rsidRPr="0010502C" w:rsidRDefault="00D523D6" w:rsidP="0010502C">
      <w:pPr>
        <w:widowControl w:val="0"/>
        <w:suppressAutoHyphens w:val="0"/>
        <w:spacing w:after="0" w:line="240" w:lineRule="auto"/>
        <w:jc w:val="center"/>
        <w:rPr>
          <w:rFonts w:ascii="Liberation Serif" w:hAnsi="Liberation Serif" w:cs="Liberation Serif"/>
        </w:rPr>
      </w:pPr>
      <w:r w:rsidRPr="0010502C">
        <w:rPr>
          <w:rFonts w:ascii="Liberation Serif" w:hAnsi="Liberation Serif" w:cs="Liberation Serif"/>
          <w:b/>
          <w:bCs/>
          <w:sz w:val="28"/>
          <w:szCs w:val="24"/>
        </w:rPr>
        <w:t>на территории городского округа Среднеуральск</w:t>
      </w:r>
    </w:p>
    <w:tbl>
      <w:tblPr>
        <w:tblStyle w:val="aa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5244"/>
        <w:gridCol w:w="1843"/>
        <w:gridCol w:w="2268"/>
      </w:tblGrid>
      <w:tr w:rsidR="00FA4444" w:rsidRPr="0010502C" w14:paraId="5515A9E6" w14:textId="77777777" w:rsidTr="0010502C">
        <w:tc>
          <w:tcPr>
            <w:tcW w:w="568" w:type="dxa"/>
          </w:tcPr>
          <w:p w14:paraId="4D21C85C" w14:textId="77777777" w:rsidR="00FA4444" w:rsidRPr="0010502C" w:rsidRDefault="002A1161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b/>
                <w:sz w:val="28"/>
                <w:szCs w:val="24"/>
              </w:rPr>
              <w:t>№</w:t>
            </w:r>
          </w:p>
        </w:tc>
        <w:tc>
          <w:tcPr>
            <w:tcW w:w="5244" w:type="dxa"/>
          </w:tcPr>
          <w:p w14:paraId="2410506F" w14:textId="77777777" w:rsidR="00FA4444" w:rsidRPr="0010502C" w:rsidRDefault="002A1161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b/>
                <w:sz w:val="28"/>
                <w:szCs w:val="24"/>
              </w:rPr>
              <w:t>Наименование мероприятия</w:t>
            </w:r>
          </w:p>
        </w:tc>
        <w:tc>
          <w:tcPr>
            <w:tcW w:w="1843" w:type="dxa"/>
          </w:tcPr>
          <w:p w14:paraId="20EA7217" w14:textId="77777777" w:rsidR="00FA4444" w:rsidRPr="0010502C" w:rsidRDefault="002A1161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b/>
                <w:sz w:val="28"/>
                <w:szCs w:val="24"/>
              </w:rPr>
              <w:t>Сроки исполнения</w:t>
            </w:r>
          </w:p>
        </w:tc>
        <w:tc>
          <w:tcPr>
            <w:tcW w:w="2268" w:type="dxa"/>
          </w:tcPr>
          <w:p w14:paraId="5D27A5EF" w14:textId="77777777" w:rsidR="00FA4444" w:rsidRPr="0010502C" w:rsidRDefault="002A1161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b/>
                <w:sz w:val="28"/>
                <w:szCs w:val="24"/>
              </w:rPr>
              <w:t>Ответственные за исполнение</w:t>
            </w:r>
          </w:p>
        </w:tc>
      </w:tr>
      <w:tr w:rsidR="00FA4444" w:rsidRPr="0010502C" w14:paraId="4461BFBE" w14:textId="77777777" w:rsidTr="0010502C">
        <w:tc>
          <w:tcPr>
            <w:tcW w:w="568" w:type="dxa"/>
          </w:tcPr>
          <w:p w14:paraId="3B23C1DC" w14:textId="77777777" w:rsidR="00FA4444" w:rsidRPr="0010502C" w:rsidRDefault="002A1161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1</w:t>
            </w:r>
          </w:p>
        </w:tc>
        <w:tc>
          <w:tcPr>
            <w:tcW w:w="5244" w:type="dxa"/>
          </w:tcPr>
          <w:p w14:paraId="65D0DE93" w14:textId="6C1AD31B" w:rsidR="00FA4444" w:rsidRPr="0010502C" w:rsidRDefault="00631339" w:rsidP="0010502C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 xml:space="preserve">Приведение в соответствие с законодательством Российской Федерации и законодательством Свердловской области локальных нормативных актов и организационной структуры учреждений городского округа Среднеуральск, переходящих на реализацию дополнительных образовательных программ спортивной подготовки </w:t>
            </w:r>
          </w:p>
        </w:tc>
        <w:tc>
          <w:tcPr>
            <w:tcW w:w="1843" w:type="dxa"/>
          </w:tcPr>
          <w:p w14:paraId="341F919D" w14:textId="107932E5" w:rsidR="00FA4444" w:rsidRPr="0010502C" w:rsidRDefault="00631339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  <w:lang w:val="en-US"/>
              </w:rPr>
              <w:t xml:space="preserve">I </w:t>
            </w: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квартал 2023 года</w:t>
            </w:r>
          </w:p>
        </w:tc>
        <w:tc>
          <w:tcPr>
            <w:tcW w:w="2268" w:type="dxa"/>
          </w:tcPr>
          <w:p w14:paraId="3A21F932" w14:textId="3A088B08" w:rsidR="00FA4444" w:rsidRPr="0010502C" w:rsidRDefault="00631339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МБУ СШ «Энергия»</w:t>
            </w:r>
          </w:p>
        </w:tc>
      </w:tr>
      <w:tr w:rsidR="00631339" w:rsidRPr="0010502C" w14:paraId="0770185D" w14:textId="77777777" w:rsidTr="0010502C">
        <w:tc>
          <w:tcPr>
            <w:tcW w:w="568" w:type="dxa"/>
          </w:tcPr>
          <w:p w14:paraId="7505A7EC" w14:textId="77777777" w:rsidR="00631339" w:rsidRPr="0010502C" w:rsidRDefault="00631339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2</w:t>
            </w:r>
          </w:p>
        </w:tc>
        <w:tc>
          <w:tcPr>
            <w:tcW w:w="5244" w:type="dxa"/>
          </w:tcPr>
          <w:p w14:paraId="75080902" w14:textId="11C11647" w:rsidR="00631339" w:rsidRPr="0010502C" w:rsidRDefault="00631339" w:rsidP="0010502C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Получение учреждениями городского округа Среднеуральск, переходящими на реализацию дополнительных образовательных программ спортивной подготовки</w:t>
            </w:r>
            <w:r w:rsidR="003A1B42"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, в</w:t>
            </w: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ременных лицензий на осуществление образовательной деятельности в течение переходного периода до получения постоянной лицензии</w:t>
            </w:r>
          </w:p>
        </w:tc>
        <w:tc>
          <w:tcPr>
            <w:tcW w:w="1843" w:type="dxa"/>
          </w:tcPr>
          <w:p w14:paraId="504E90BB" w14:textId="7779390C" w:rsidR="00631339" w:rsidRPr="0010502C" w:rsidRDefault="00631339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  <w:lang w:val="en-US"/>
              </w:rPr>
              <w:t xml:space="preserve">I </w:t>
            </w: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квартал 2023 года</w:t>
            </w:r>
          </w:p>
        </w:tc>
        <w:tc>
          <w:tcPr>
            <w:tcW w:w="2268" w:type="dxa"/>
          </w:tcPr>
          <w:p w14:paraId="71132B46" w14:textId="008E7DF8" w:rsidR="00631339" w:rsidRPr="0010502C" w:rsidRDefault="00631339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МБУ СШ «Энергия»</w:t>
            </w:r>
          </w:p>
        </w:tc>
      </w:tr>
      <w:tr w:rsidR="003A1B42" w:rsidRPr="0010502C" w14:paraId="13403B86" w14:textId="77777777" w:rsidTr="0010502C">
        <w:tc>
          <w:tcPr>
            <w:tcW w:w="568" w:type="dxa"/>
          </w:tcPr>
          <w:p w14:paraId="72636C0B" w14:textId="77777777" w:rsidR="003A1B42" w:rsidRPr="0010502C" w:rsidRDefault="003A1B42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3</w:t>
            </w:r>
          </w:p>
        </w:tc>
        <w:tc>
          <w:tcPr>
            <w:tcW w:w="5244" w:type="dxa"/>
          </w:tcPr>
          <w:p w14:paraId="6B34CE0A" w14:textId="39373EB0" w:rsidR="003A1B42" w:rsidRPr="0010502C" w:rsidRDefault="003A1B42" w:rsidP="0010502C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Получение учреждениями городского округа Среднеуральск, переходящими на реализацию дополнительных образовательных программ спортивной подготовки, лицензий на право ведения образовательной деятельности</w:t>
            </w:r>
          </w:p>
        </w:tc>
        <w:tc>
          <w:tcPr>
            <w:tcW w:w="1843" w:type="dxa"/>
          </w:tcPr>
          <w:p w14:paraId="706F4924" w14:textId="176CC33A" w:rsidR="003A1B42" w:rsidRPr="0010502C" w:rsidRDefault="003A1B42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  <w:lang w:val="en-US"/>
              </w:rPr>
              <w:t xml:space="preserve">III </w:t>
            </w: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квартал 2023 года</w:t>
            </w:r>
          </w:p>
        </w:tc>
        <w:tc>
          <w:tcPr>
            <w:tcW w:w="2268" w:type="dxa"/>
          </w:tcPr>
          <w:p w14:paraId="7855EBB3" w14:textId="0803FE53" w:rsidR="003A1B42" w:rsidRPr="0010502C" w:rsidRDefault="003A1B42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МБУ СШ «Энергия»</w:t>
            </w:r>
          </w:p>
        </w:tc>
      </w:tr>
      <w:tr w:rsidR="004F7A28" w:rsidRPr="0010502C" w14:paraId="0C428073" w14:textId="77777777" w:rsidTr="0010502C">
        <w:tc>
          <w:tcPr>
            <w:tcW w:w="568" w:type="dxa"/>
          </w:tcPr>
          <w:p w14:paraId="5A5E6F00" w14:textId="0FA36C6F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4</w:t>
            </w:r>
          </w:p>
        </w:tc>
        <w:tc>
          <w:tcPr>
            <w:tcW w:w="5244" w:type="dxa"/>
          </w:tcPr>
          <w:p w14:paraId="73D54929" w14:textId="164E9E5A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 xml:space="preserve">Разработка учреждениями городского округа Среднеуральск, переходящими на </w:t>
            </w: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lastRenderedPageBreak/>
              <w:t>реализацию дополнительных образовательных программ спортивной подготовки, дополнительных образовательных программ спортивной подготовки</w:t>
            </w:r>
          </w:p>
        </w:tc>
        <w:tc>
          <w:tcPr>
            <w:tcW w:w="1843" w:type="dxa"/>
          </w:tcPr>
          <w:p w14:paraId="586494E4" w14:textId="70EF1B52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  <w:lang w:val="en-US"/>
              </w:rPr>
              <w:lastRenderedPageBreak/>
              <w:t xml:space="preserve">III </w:t>
            </w: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квартал 2023 года</w:t>
            </w:r>
          </w:p>
        </w:tc>
        <w:tc>
          <w:tcPr>
            <w:tcW w:w="2268" w:type="dxa"/>
          </w:tcPr>
          <w:p w14:paraId="25B0D75B" w14:textId="1FF81938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МБУ СШ «Энергия»</w:t>
            </w:r>
          </w:p>
        </w:tc>
      </w:tr>
      <w:tr w:rsidR="004F7A28" w:rsidRPr="0010502C" w14:paraId="6E8B16E4" w14:textId="77777777" w:rsidTr="0010502C">
        <w:tc>
          <w:tcPr>
            <w:tcW w:w="568" w:type="dxa"/>
          </w:tcPr>
          <w:p w14:paraId="24E103DE" w14:textId="0B8395DA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5</w:t>
            </w:r>
          </w:p>
        </w:tc>
        <w:tc>
          <w:tcPr>
            <w:tcW w:w="5244" w:type="dxa"/>
          </w:tcPr>
          <w:p w14:paraId="675E1F62" w14:textId="63E7A307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Перевод учреждениями городского округа Среднеуральск, переходящими на реализацию дополнительных образовательных программ спортивной подготовки, лиц, работающих на должности «тренер», с их письменного согласия, на должность «тренер-преподаватель», «старший тренер-преподаватель», предусмотренные номенклатурой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организаций, при условии отсутствия у них ограничений на занятие педагогической деятельностью, предусмотренных трудовым законодательством Российской Федерации</w:t>
            </w:r>
          </w:p>
        </w:tc>
        <w:tc>
          <w:tcPr>
            <w:tcW w:w="1843" w:type="dxa"/>
          </w:tcPr>
          <w:p w14:paraId="20E6D43C" w14:textId="7A9FFCB4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  <w:lang w:val="en-US"/>
              </w:rPr>
              <w:t xml:space="preserve">III </w:t>
            </w: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квартал 2023 года</w:t>
            </w:r>
          </w:p>
        </w:tc>
        <w:tc>
          <w:tcPr>
            <w:tcW w:w="2268" w:type="dxa"/>
          </w:tcPr>
          <w:p w14:paraId="19E4833A" w14:textId="66AE82BE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МБУ СШ «Энергия»</w:t>
            </w:r>
          </w:p>
        </w:tc>
      </w:tr>
      <w:tr w:rsidR="004F7A28" w:rsidRPr="0010502C" w14:paraId="07035AAC" w14:textId="77777777" w:rsidTr="0010502C">
        <w:tc>
          <w:tcPr>
            <w:tcW w:w="568" w:type="dxa"/>
          </w:tcPr>
          <w:p w14:paraId="68FA2C53" w14:textId="52187029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6</w:t>
            </w:r>
          </w:p>
        </w:tc>
        <w:tc>
          <w:tcPr>
            <w:tcW w:w="5244" w:type="dxa"/>
          </w:tcPr>
          <w:p w14:paraId="608363F6" w14:textId="37C896DD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Реализация спортивно-оздоровительных смен и образовательных смен для спортивно-одаренных детей (в том числе по видам спорта) на базе действующих детских лагерей, а также развитие их спортивной инфраструктуры и материально-технического обеспечения на основе сетевого взаимодействия</w:t>
            </w:r>
          </w:p>
        </w:tc>
        <w:tc>
          <w:tcPr>
            <w:tcW w:w="1843" w:type="dxa"/>
          </w:tcPr>
          <w:p w14:paraId="2B9EBF37" w14:textId="1A04647B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  <w:lang w:val="en-US"/>
              </w:rPr>
              <w:t xml:space="preserve">IV </w:t>
            </w: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квартал 2023 года</w:t>
            </w:r>
          </w:p>
        </w:tc>
        <w:tc>
          <w:tcPr>
            <w:tcW w:w="2268" w:type="dxa"/>
          </w:tcPr>
          <w:p w14:paraId="66F2BCCB" w14:textId="77777777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МКУ «Управление образования городского округа Среднеуральск»</w:t>
            </w:r>
          </w:p>
          <w:p w14:paraId="041A7B93" w14:textId="4372D5EE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МБУ СШ «Энергия»</w:t>
            </w:r>
          </w:p>
        </w:tc>
      </w:tr>
      <w:tr w:rsidR="004F7A28" w:rsidRPr="0010502C" w14:paraId="0C1D284D" w14:textId="77777777" w:rsidTr="0010502C">
        <w:tc>
          <w:tcPr>
            <w:tcW w:w="568" w:type="dxa"/>
          </w:tcPr>
          <w:p w14:paraId="26BA28AA" w14:textId="64F5FC86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7</w:t>
            </w:r>
          </w:p>
        </w:tc>
        <w:tc>
          <w:tcPr>
            <w:tcW w:w="5244" w:type="dxa"/>
          </w:tcPr>
          <w:p w14:paraId="4EB6D3BB" w14:textId="5D15B39C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Размещение информации о реализуемых дополнительных общеобразовательных программах физкультурно-спортивной направленности и исполнителях образовательных услуг на портале «Навигатор дополнительного образования в Свердловской области»</w:t>
            </w:r>
          </w:p>
        </w:tc>
        <w:tc>
          <w:tcPr>
            <w:tcW w:w="1843" w:type="dxa"/>
          </w:tcPr>
          <w:p w14:paraId="56E57BD5" w14:textId="79E25C74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  <w:lang w:val="en-US"/>
              </w:rPr>
              <w:t>IV</w:t>
            </w: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 xml:space="preserve"> квартал 2022 года, далее - ежегодно</w:t>
            </w:r>
          </w:p>
        </w:tc>
        <w:tc>
          <w:tcPr>
            <w:tcW w:w="2268" w:type="dxa"/>
          </w:tcPr>
          <w:p w14:paraId="5A9E81E5" w14:textId="77777777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МКУ «Управление образования городского округа Среднеуральск»</w:t>
            </w:r>
          </w:p>
          <w:p w14:paraId="3CCC7E7C" w14:textId="0DEA0556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МБУ СШ «Энергия»</w:t>
            </w:r>
          </w:p>
        </w:tc>
      </w:tr>
      <w:tr w:rsidR="004F7A28" w:rsidRPr="0010502C" w14:paraId="2DF96856" w14:textId="77777777" w:rsidTr="0010502C">
        <w:tc>
          <w:tcPr>
            <w:tcW w:w="568" w:type="dxa"/>
          </w:tcPr>
          <w:p w14:paraId="559FCFDD" w14:textId="4BE57BB8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8</w:t>
            </w:r>
          </w:p>
        </w:tc>
        <w:tc>
          <w:tcPr>
            <w:tcW w:w="5244" w:type="dxa"/>
          </w:tcPr>
          <w:p w14:paraId="6EF62C78" w14:textId="7C01CBF1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 xml:space="preserve">Участие в региональном этапе Всероссийского конкурса профессионального мастерства среди педагогических работников, </w:t>
            </w: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lastRenderedPageBreak/>
              <w:t>осуществляющих обучение детей по дополнительным общеобразовательным программам в области физической культуры и спорта</w:t>
            </w:r>
          </w:p>
        </w:tc>
        <w:tc>
          <w:tcPr>
            <w:tcW w:w="1843" w:type="dxa"/>
          </w:tcPr>
          <w:p w14:paraId="7514F9F7" w14:textId="56B4E002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lastRenderedPageBreak/>
              <w:t>ежегодно</w:t>
            </w:r>
          </w:p>
        </w:tc>
        <w:tc>
          <w:tcPr>
            <w:tcW w:w="2268" w:type="dxa"/>
          </w:tcPr>
          <w:p w14:paraId="7E5A1A2A" w14:textId="77777777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 xml:space="preserve">МКУ «Управление образования городского </w:t>
            </w: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lastRenderedPageBreak/>
              <w:t>округа Среднеуральск»</w:t>
            </w:r>
          </w:p>
          <w:p w14:paraId="196AB6F4" w14:textId="61AAA8A1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МБУ СШ «Энергия»</w:t>
            </w:r>
          </w:p>
        </w:tc>
      </w:tr>
      <w:tr w:rsidR="004F7A28" w:rsidRPr="0010502C" w14:paraId="12364A00" w14:textId="77777777" w:rsidTr="0010502C">
        <w:tc>
          <w:tcPr>
            <w:tcW w:w="568" w:type="dxa"/>
          </w:tcPr>
          <w:p w14:paraId="54247FD6" w14:textId="3DC80FEB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lastRenderedPageBreak/>
              <w:t>9</w:t>
            </w:r>
          </w:p>
        </w:tc>
        <w:tc>
          <w:tcPr>
            <w:tcW w:w="5244" w:type="dxa"/>
          </w:tcPr>
          <w:p w14:paraId="1749115B" w14:textId="6DBDEA31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Участие в разработке механизмов привлечения талантливых молодых специалистов в систему детско-юношеского спорта (в том числе в сельской местности) и создание условий для их профессионального развития, включая их грантовую поддержку за счет бюджетных ассигнований</w:t>
            </w:r>
          </w:p>
        </w:tc>
        <w:tc>
          <w:tcPr>
            <w:tcW w:w="1843" w:type="dxa"/>
          </w:tcPr>
          <w:p w14:paraId="692B9703" w14:textId="6F5CD51B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  <w:lang w:val="en-US"/>
              </w:rPr>
              <w:t>IV</w:t>
            </w: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 xml:space="preserve"> квартал 2022 года, далее - ежегодно</w:t>
            </w:r>
          </w:p>
        </w:tc>
        <w:tc>
          <w:tcPr>
            <w:tcW w:w="2268" w:type="dxa"/>
          </w:tcPr>
          <w:p w14:paraId="58D58403" w14:textId="410CEFBD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ОФКСИТ</w:t>
            </w:r>
          </w:p>
        </w:tc>
      </w:tr>
      <w:tr w:rsidR="004F7A28" w:rsidRPr="0010502C" w14:paraId="1D244761" w14:textId="77777777" w:rsidTr="0010502C">
        <w:tc>
          <w:tcPr>
            <w:tcW w:w="568" w:type="dxa"/>
          </w:tcPr>
          <w:p w14:paraId="75446370" w14:textId="213ED631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10</w:t>
            </w:r>
          </w:p>
        </w:tc>
        <w:tc>
          <w:tcPr>
            <w:tcW w:w="5244" w:type="dxa"/>
          </w:tcPr>
          <w:p w14:paraId="5BA7C0CA" w14:textId="2B0D55D9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Участие в реализации методических рекомендаций по организации и проведению физкультурных и спортивных мероприятий среди школьных спортивных лиг, в том числе во взаимодействии со школьными спортивными клубами</w:t>
            </w:r>
          </w:p>
        </w:tc>
        <w:tc>
          <w:tcPr>
            <w:tcW w:w="1843" w:type="dxa"/>
          </w:tcPr>
          <w:p w14:paraId="4D9BDE06" w14:textId="75278042" w:rsidR="004F7A28" w:rsidRPr="0010502C" w:rsidRDefault="00D57F87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  <w:lang w:val="en-US"/>
              </w:rPr>
              <w:t>IV</w:t>
            </w:r>
            <w:r w:rsidR="004F7A28"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 xml:space="preserve"> квартал 2022 года, далее - постоянно</w:t>
            </w:r>
          </w:p>
        </w:tc>
        <w:tc>
          <w:tcPr>
            <w:tcW w:w="2268" w:type="dxa"/>
          </w:tcPr>
          <w:p w14:paraId="7123F967" w14:textId="77777777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8"/>
              </w:rPr>
              <w:t>ОФКСИТ</w:t>
            </w:r>
          </w:p>
          <w:p w14:paraId="6FA16172" w14:textId="3EAB259F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8"/>
              </w:rPr>
              <w:t>МКУ «Управление образования городского округа Среднеуральск»</w:t>
            </w:r>
          </w:p>
        </w:tc>
      </w:tr>
      <w:tr w:rsidR="004F7A28" w:rsidRPr="0010502C" w14:paraId="224AAF24" w14:textId="77777777" w:rsidTr="0010502C">
        <w:tc>
          <w:tcPr>
            <w:tcW w:w="568" w:type="dxa"/>
          </w:tcPr>
          <w:p w14:paraId="25D5AEA0" w14:textId="02ABD7F7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11</w:t>
            </w:r>
          </w:p>
        </w:tc>
        <w:tc>
          <w:tcPr>
            <w:tcW w:w="5244" w:type="dxa"/>
          </w:tcPr>
          <w:p w14:paraId="119907A5" w14:textId="3C57930C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Реализация комплекса мер, направленных на создание в городском округе Среднеуральск школьных спортивных лиг по виду (видам) спорта, объединяющих школьные спортивные клубы во всех общеобразовательных организациях городского округа Среднеуральск, а также повышение эффективности деятельности таких клубов и уровня их финансового обеспечения</w:t>
            </w:r>
          </w:p>
        </w:tc>
        <w:tc>
          <w:tcPr>
            <w:tcW w:w="1843" w:type="dxa"/>
          </w:tcPr>
          <w:p w14:paraId="36C6FE6A" w14:textId="69FAF4E6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  <w:lang w:val="en-US"/>
              </w:rPr>
              <w:t>IV</w:t>
            </w: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 xml:space="preserve"> квартал 2023 года, далее - </w:t>
            </w:r>
            <w:r w:rsidR="007421B4"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постоянно</w:t>
            </w:r>
          </w:p>
        </w:tc>
        <w:tc>
          <w:tcPr>
            <w:tcW w:w="2268" w:type="dxa"/>
          </w:tcPr>
          <w:p w14:paraId="746E345E" w14:textId="0B6DE877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МКУ «Управление образования городского округа Среднеуральск»</w:t>
            </w:r>
          </w:p>
          <w:p w14:paraId="0B1AE833" w14:textId="69B7392F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ОФКСИТ</w:t>
            </w:r>
          </w:p>
        </w:tc>
      </w:tr>
      <w:tr w:rsidR="004F7A28" w:rsidRPr="0010502C" w14:paraId="77B0EA12" w14:textId="77777777" w:rsidTr="0010502C">
        <w:tc>
          <w:tcPr>
            <w:tcW w:w="568" w:type="dxa"/>
          </w:tcPr>
          <w:p w14:paraId="6FAB972B" w14:textId="1588E11F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12</w:t>
            </w:r>
          </w:p>
        </w:tc>
        <w:tc>
          <w:tcPr>
            <w:tcW w:w="5244" w:type="dxa"/>
          </w:tcPr>
          <w:p w14:paraId="24D32DF4" w14:textId="083E0F81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Создание в общеобразовательных организациях городского округа Среднеуральск,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843" w:type="dxa"/>
          </w:tcPr>
          <w:p w14:paraId="5496C1AE" w14:textId="741FD3E2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  <w:lang w:val="en-US"/>
              </w:rPr>
              <w:t>IV</w:t>
            </w: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 xml:space="preserve"> квартал 2022 года, далее - ежегодно</w:t>
            </w:r>
          </w:p>
        </w:tc>
        <w:tc>
          <w:tcPr>
            <w:tcW w:w="2268" w:type="dxa"/>
          </w:tcPr>
          <w:p w14:paraId="36911A76" w14:textId="0F19A99F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МКУ «Управление образования городского округа Среднеуральск»</w:t>
            </w:r>
          </w:p>
        </w:tc>
      </w:tr>
      <w:tr w:rsidR="004F7A28" w:rsidRPr="0010502C" w14:paraId="6BC9BF3A" w14:textId="77777777" w:rsidTr="0010502C">
        <w:tc>
          <w:tcPr>
            <w:tcW w:w="568" w:type="dxa"/>
          </w:tcPr>
          <w:p w14:paraId="17A4508F" w14:textId="3F311331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13</w:t>
            </w:r>
          </w:p>
        </w:tc>
        <w:tc>
          <w:tcPr>
            <w:tcW w:w="5244" w:type="dxa"/>
          </w:tcPr>
          <w:p w14:paraId="15B33EEA" w14:textId="27EFEDEF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 xml:space="preserve">Разработка механизмов совместного использования образовательными и иными организациями, реализующими дополнительные общеобразовательные программы в области физической культуры и спорта, объектов спорта для обеспечения реализации таких программ, а также предоставления таких объектов </w:t>
            </w: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lastRenderedPageBreak/>
              <w:t>детям, занимающихся спортом самостоятельно либо в группах без образования юридического лица</w:t>
            </w:r>
          </w:p>
        </w:tc>
        <w:tc>
          <w:tcPr>
            <w:tcW w:w="1843" w:type="dxa"/>
          </w:tcPr>
          <w:p w14:paraId="18815CFE" w14:textId="3A87B461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  <w:lang w:val="en-US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  <w:lang w:val="en-US"/>
              </w:rPr>
              <w:lastRenderedPageBreak/>
              <w:t>IV</w:t>
            </w: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 xml:space="preserve"> квартал 2022 года</w:t>
            </w:r>
          </w:p>
        </w:tc>
        <w:tc>
          <w:tcPr>
            <w:tcW w:w="2268" w:type="dxa"/>
          </w:tcPr>
          <w:p w14:paraId="031FBCD1" w14:textId="77777777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ОФКСИТ</w:t>
            </w:r>
          </w:p>
          <w:p w14:paraId="739B4DA7" w14:textId="77777777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МКУ «Управление образования городского округа Среднеуральск»</w:t>
            </w:r>
          </w:p>
          <w:p w14:paraId="27FEF48F" w14:textId="77777777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</w:p>
          <w:p w14:paraId="35D948C7" w14:textId="77777777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</w:p>
        </w:tc>
      </w:tr>
      <w:tr w:rsidR="004F7A28" w:rsidRPr="0010502C" w14:paraId="562F2410" w14:textId="77777777" w:rsidTr="0010502C">
        <w:tc>
          <w:tcPr>
            <w:tcW w:w="568" w:type="dxa"/>
          </w:tcPr>
          <w:p w14:paraId="3B37A979" w14:textId="1DF2D58E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lastRenderedPageBreak/>
              <w:t>14</w:t>
            </w:r>
          </w:p>
        </w:tc>
        <w:tc>
          <w:tcPr>
            <w:tcW w:w="5244" w:type="dxa"/>
          </w:tcPr>
          <w:p w14:paraId="616D685D" w14:textId="3A3B38E7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Разработка и реализация мер, направленных на повышение доступности спортивной инфраструктуры общеобразовательных организаций для детей, семей с детьми и иных категорий населения, в целях организации занятий физической культурой и спортом во внеурочное время</w:t>
            </w:r>
          </w:p>
        </w:tc>
        <w:tc>
          <w:tcPr>
            <w:tcW w:w="1843" w:type="dxa"/>
          </w:tcPr>
          <w:p w14:paraId="3D4996B8" w14:textId="1C13188E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  <w:lang w:val="en-US"/>
              </w:rPr>
              <w:t>IV</w:t>
            </w: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 xml:space="preserve"> квартал 2022 года, далее - ежегодно</w:t>
            </w:r>
          </w:p>
        </w:tc>
        <w:tc>
          <w:tcPr>
            <w:tcW w:w="2268" w:type="dxa"/>
          </w:tcPr>
          <w:p w14:paraId="4B27F001" w14:textId="23A1C891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МКУ «Управление образования городского округа Среднеуральск»</w:t>
            </w:r>
          </w:p>
        </w:tc>
      </w:tr>
      <w:tr w:rsidR="004F7A28" w:rsidRPr="0010502C" w14:paraId="02779D9F" w14:textId="77777777" w:rsidTr="0010502C">
        <w:tc>
          <w:tcPr>
            <w:tcW w:w="568" w:type="dxa"/>
          </w:tcPr>
          <w:p w14:paraId="577E7FEE" w14:textId="07F775C4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15</w:t>
            </w:r>
          </w:p>
        </w:tc>
        <w:tc>
          <w:tcPr>
            <w:tcW w:w="5244" w:type="dxa"/>
          </w:tcPr>
          <w:p w14:paraId="2AFEB52A" w14:textId="7F9FE257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Обновление и развитие спортивной инфраструктуры, материально-техническое оснащение образовательных организаций дополнительного образования детей в городском округе Среднеуральск, реализующих программы физкультурно-спортивной направленности</w:t>
            </w:r>
          </w:p>
        </w:tc>
        <w:tc>
          <w:tcPr>
            <w:tcW w:w="1843" w:type="dxa"/>
          </w:tcPr>
          <w:p w14:paraId="0878CEB9" w14:textId="02E1B466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  <w:lang w:val="en-US"/>
              </w:rPr>
              <w:t>I</w:t>
            </w: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 xml:space="preserve"> квартал 2023 года, далее - ежегодно</w:t>
            </w:r>
          </w:p>
        </w:tc>
        <w:tc>
          <w:tcPr>
            <w:tcW w:w="2268" w:type="dxa"/>
          </w:tcPr>
          <w:p w14:paraId="63921454" w14:textId="77777777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ОФКСИТ</w:t>
            </w:r>
          </w:p>
          <w:p w14:paraId="1D9F471B" w14:textId="2F3F5845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МКУ «Управление образования городского округа Среднеуральск»</w:t>
            </w:r>
          </w:p>
        </w:tc>
      </w:tr>
      <w:tr w:rsidR="004F7A28" w:rsidRPr="0010502C" w14:paraId="265C6963" w14:textId="77777777" w:rsidTr="0010502C">
        <w:tc>
          <w:tcPr>
            <w:tcW w:w="568" w:type="dxa"/>
          </w:tcPr>
          <w:p w14:paraId="6D26465D" w14:textId="3B6D9720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16</w:t>
            </w:r>
          </w:p>
        </w:tc>
        <w:tc>
          <w:tcPr>
            <w:tcW w:w="5244" w:type="dxa"/>
          </w:tcPr>
          <w:p w14:paraId="7066603C" w14:textId="673AD492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Внедрение элементов инновационного проекта «Спорт-лидер» как раздела программы учебного предмета «Физическая культура» в общеобразовательных организациях городского округа Среднеуральск</w:t>
            </w:r>
          </w:p>
        </w:tc>
        <w:tc>
          <w:tcPr>
            <w:tcW w:w="1843" w:type="dxa"/>
          </w:tcPr>
          <w:p w14:paraId="2286C0C7" w14:textId="58E14F9F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  <w:lang w:val="en-US"/>
              </w:rPr>
              <w:t>IV</w:t>
            </w: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 xml:space="preserve"> квартал 2022 года</w:t>
            </w:r>
          </w:p>
        </w:tc>
        <w:tc>
          <w:tcPr>
            <w:tcW w:w="2268" w:type="dxa"/>
          </w:tcPr>
          <w:p w14:paraId="269E6A30" w14:textId="4582251B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МКУ «Управление образования городского округа Среднеуральск»</w:t>
            </w:r>
          </w:p>
        </w:tc>
      </w:tr>
      <w:tr w:rsidR="004F7A28" w:rsidRPr="0010502C" w14:paraId="45512814" w14:textId="77777777" w:rsidTr="0010502C">
        <w:tc>
          <w:tcPr>
            <w:tcW w:w="568" w:type="dxa"/>
          </w:tcPr>
          <w:p w14:paraId="18D80911" w14:textId="26D6C6C0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17</w:t>
            </w:r>
          </w:p>
        </w:tc>
        <w:tc>
          <w:tcPr>
            <w:tcW w:w="5244" w:type="dxa"/>
          </w:tcPr>
          <w:p w14:paraId="32E0955D" w14:textId="4F3E1A71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Реализация методических рекомендаций по отбору спортивно одаренных детей в процессе выполнения нормативов испытаний (тестов) Всероссийского физкультурно-спортивного комплекса «Готов к труду и обороне» (ГТО) для обучения по дополнительным образовательным программам спортивной подготовки</w:t>
            </w:r>
          </w:p>
        </w:tc>
        <w:tc>
          <w:tcPr>
            <w:tcW w:w="1843" w:type="dxa"/>
          </w:tcPr>
          <w:p w14:paraId="6CCECF7F" w14:textId="085919AF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  <w:lang w:val="en-US"/>
              </w:rPr>
              <w:t>IV</w:t>
            </w: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 xml:space="preserve"> квартал 2023 года. далее – ежегодно</w:t>
            </w:r>
          </w:p>
        </w:tc>
        <w:tc>
          <w:tcPr>
            <w:tcW w:w="2268" w:type="dxa"/>
          </w:tcPr>
          <w:p w14:paraId="54FB3C9D" w14:textId="3111DEDA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МБУ СШ «Энергия»</w:t>
            </w:r>
          </w:p>
        </w:tc>
      </w:tr>
      <w:tr w:rsidR="004F7A28" w:rsidRPr="0010502C" w14:paraId="775A17DD" w14:textId="77777777" w:rsidTr="0010502C">
        <w:tc>
          <w:tcPr>
            <w:tcW w:w="568" w:type="dxa"/>
          </w:tcPr>
          <w:p w14:paraId="1312206B" w14:textId="4A65F373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18</w:t>
            </w:r>
          </w:p>
        </w:tc>
        <w:tc>
          <w:tcPr>
            <w:tcW w:w="5244" w:type="dxa"/>
          </w:tcPr>
          <w:p w14:paraId="397252E8" w14:textId="3348970A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 xml:space="preserve">Распространение информационно-образовательных программ по антидопинговой тематике в организациях, реализующих дополнительные образовательные программы спортивной подготовки на территории городского округа Среднеуральск, в целях формирования у лиц, обучающихся по таким программам, </w:t>
            </w: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lastRenderedPageBreak/>
              <w:t>тренеров-преподавателей и специалистов в области физической культуры и спорта нулевой терпимости к допингу в спорте на разных этапах спортивной подготовки</w:t>
            </w:r>
          </w:p>
        </w:tc>
        <w:tc>
          <w:tcPr>
            <w:tcW w:w="1843" w:type="dxa"/>
          </w:tcPr>
          <w:p w14:paraId="71E3644C" w14:textId="060849D4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lastRenderedPageBreak/>
              <w:t>постоянно</w:t>
            </w:r>
          </w:p>
        </w:tc>
        <w:tc>
          <w:tcPr>
            <w:tcW w:w="2268" w:type="dxa"/>
          </w:tcPr>
          <w:p w14:paraId="3EDC8B98" w14:textId="77777777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ОФКСИТ</w:t>
            </w:r>
          </w:p>
          <w:p w14:paraId="3B8BA588" w14:textId="25A2DA9F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МБУ СШ «Энергия»</w:t>
            </w:r>
          </w:p>
        </w:tc>
      </w:tr>
      <w:tr w:rsidR="004F7A28" w:rsidRPr="0010502C" w14:paraId="491654FE" w14:textId="77777777" w:rsidTr="0010502C">
        <w:tc>
          <w:tcPr>
            <w:tcW w:w="568" w:type="dxa"/>
          </w:tcPr>
          <w:p w14:paraId="4AEAC6AE" w14:textId="40807548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19</w:t>
            </w:r>
          </w:p>
        </w:tc>
        <w:tc>
          <w:tcPr>
            <w:tcW w:w="5244" w:type="dxa"/>
          </w:tcPr>
          <w:p w14:paraId="2BD4DECC" w14:textId="16175D5D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Содействие созданию системы организаций спортивной медицины в Свердловской области в целях медицинского сопровождения лиц, обучающихся по дополнительным образовательным программам спортивной подготовки</w:t>
            </w:r>
          </w:p>
        </w:tc>
        <w:tc>
          <w:tcPr>
            <w:tcW w:w="1843" w:type="dxa"/>
          </w:tcPr>
          <w:p w14:paraId="20740CEE" w14:textId="239DC452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  <w:lang w:val="en-US"/>
              </w:rPr>
              <w:t>I</w:t>
            </w: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 xml:space="preserve"> квартал 2023 года, далее – ежегодно</w:t>
            </w:r>
          </w:p>
        </w:tc>
        <w:tc>
          <w:tcPr>
            <w:tcW w:w="2268" w:type="dxa"/>
          </w:tcPr>
          <w:p w14:paraId="668EEEA0" w14:textId="77777777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ОФКСИТ</w:t>
            </w:r>
          </w:p>
          <w:p w14:paraId="1F20D19E" w14:textId="3D43DD7C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МБУ СШ «Энергия»</w:t>
            </w:r>
          </w:p>
        </w:tc>
      </w:tr>
      <w:tr w:rsidR="004F7A28" w:rsidRPr="0010502C" w14:paraId="40B72B81" w14:textId="77777777" w:rsidTr="0010502C">
        <w:tc>
          <w:tcPr>
            <w:tcW w:w="568" w:type="dxa"/>
          </w:tcPr>
          <w:p w14:paraId="0D92A93F" w14:textId="1B201FE7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20</w:t>
            </w:r>
          </w:p>
        </w:tc>
        <w:tc>
          <w:tcPr>
            <w:tcW w:w="5244" w:type="dxa"/>
          </w:tcPr>
          <w:p w14:paraId="4E7380E5" w14:textId="30B6C1A8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Содействие формированию системы реабилитационных мероприятий, направленных на восстановление здоровья и функциональной подготовленности лиц, обучающихся по дополнительным образовательным программам спортивной подготовки</w:t>
            </w:r>
          </w:p>
        </w:tc>
        <w:tc>
          <w:tcPr>
            <w:tcW w:w="1843" w:type="dxa"/>
          </w:tcPr>
          <w:p w14:paraId="4024B512" w14:textId="58307680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  <w:lang w:val="en-US"/>
              </w:rPr>
              <w:t>I</w:t>
            </w: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 xml:space="preserve"> квартал 2023 года, далее – ежегодно</w:t>
            </w:r>
          </w:p>
        </w:tc>
        <w:tc>
          <w:tcPr>
            <w:tcW w:w="2268" w:type="dxa"/>
          </w:tcPr>
          <w:p w14:paraId="46CAAE86" w14:textId="77777777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ОФКСИТ</w:t>
            </w:r>
          </w:p>
          <w:p w14:paraId="5B43523F" w14:textId="68962258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МБУ СШ «Энергия»</w:t>
            </w:r>
          </w:p>
        </w:tc>
      </w:tr>
      <w:tr w:rsidR="004F7A28" w:rsidRPr="0010502C" w14:paraId="6D244D0E" w14:textId="77777777" w:rsidTr="0010502C">
        <w:tc>
          <w:tcPr>
            <w:tcW w:w="568" w:type="dxa"/>
          </w:tcPr>
          <w:p w14:paraId="7FB57CE1" w14:textId="3A74A51A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21</w:t>
            </w:r>
          </w:p>
        </w:tc>
        <w:tc>
          <w:tcPr>
            <w:tcW w:w="5244" w:type="dxa"/>
          </w:tcPr>
          <w:p w14:paraId="7084C61C" w14:textId="63F302A6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Разработка и реализация комплекса мер по привлечению известных спортсменов и спортивных специалистов для широкого вовлечения детей в систематические занятия спортом, формирования у них культуры здорового образа жизни, а также патриотического воспитания юных спортсменов</w:t>
            </w:r>
          </w:p>
        </w:tc>
        <w:tc>
          <w:tcPr>
            <w:tcW w:w="1843" w:type="dxa"/>
          </w:tcPr>
          <w:p w14:paraId="30B12279" w14:textId="7236B151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  <w:lang w:val="en-US"/>
              </w:rPr>
              <w:t>I</w:t>
            </w: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 xml:space="preserve"> квартал 2023 года, далее – ежегодно</w:t>
            </w:r>
          </w:p>
        </w:tc>
        <w:tc>
          <w:tcPr>
            <w:tcW w:w="2268" w:type="dxa"/>
          </w:tcPr>
          <w:p w14:paraId="373D6970" w14:textId="77777777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ОФКСИТ</w:t>
            </w:r>
          </w:p>
          <w:p w14:paraId="16845101" w14:textId="4A02AEA6" w:rsidR="004F7A28" w:rsidRPr="0010502C" w:rsidRDefault="004F7A28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МБУ СШ «Энергия»</w:t>
            </w:r>
          </w:p>
        </w:tc>
      </w:tr>
      <w:tr w:rsidR="00425D77" w:rsidRPr="0010502C" w14:paraId="5F45FC86" w14:textId="77777777" w:rsidTr="0010502C">
        <w:tc>
          <w:tcPr>
            <w:tcW w:w="568" w:type="dxa"/>
          </w:tcPr>
          <w:p w14:paraId="501042A5" w14:textId="27EEBB86" w:rsidR="00425D77" w:rsidRPr="0010502C" w:rsidRDefault="00425D77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22</w:t>
            </w:r>
          </w:p>
        </w:tc>
        <w:tc>
          <w:tcPr>
            <w:tcW w:w="5244" w:type="dxa"/>
          </w:tcPr>
          <w:p w14:paraId="1AD9A3F6" w14:textId="52A1B202" w:rsidR="00425D77" w:rsidRPr="0010502C" w:rsidRDefault="00425D77" w:rsidP="0010502C">
            <w:pPr>
              <w:widowControl w:val="0"/>
              <w:suppressAutoHyphens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Мониторинг реализации настоящего Плана мероприятий</w:t>
            </w:r>
          </w:p>
        </w:tc>
        <w:tc>
          <w:tcPr>
            <w:tcW w:w="1843" w:type="dxa"/>
          </w:tcPr>
          <w:p w14:paraId="2A73DD0D" w14:textId="2036C7E0" w:rsidR="00425D77" w:rsidRPr="0010502C" w:rsidRDefault="00425D77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  <w:lang w:val="en-US"/>
              </w:rPr>
              <w:t>IV</w:t>
            </w: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 xml:space="preserve"> квартал 2022 года, далее - ежегодно</w:t>
            </w:r>
          </w:p>
        </w:tc>
        <w:tc>
          <w:tcPr>
            <w:tcW w:w="2268" w:type="dxa"/>
          </w:tcPr>
          <w:p w14:paraId="39F3F68B" w14:textId="709EAB59" w:rsidR="00425D77" w:rsidRPr="0010502C" w:rsidRDefault="00425D77" w:rsidP="0010502C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8"/>
                <w:szCs w:val="24"/>
              </w:rPr>
            </w:pPr>
            <w:r w:rsidRPr="0010502C">
              <w:rPr>
                <w:rFonts w:ascii="Liberation Serif" w:eastAsia="Calibri" w:hAnsi="Liberation Serif" w:cs="Liberation Serif"/>
                <w:sz w:val="28"/>
                <w:szCs w:val="24"/>
              </w:rPr>
              <w:t>ОФКСИТ</w:t>
            </w:r>
          </w:p>
        </w:tc>
      </w:tr>
    </w:tbl>
    <w:p w14:paraId="262DBDEA" w14:textId="2AADE25C" w:rsidR="00FA4444" w:rsidRPr="0010502C" w:rsidRDefault="00FA4444" w:rsidP="0010502C">
      <w:pPr>
        <w:widowControl w:val="0"/>
        <w:suppressAutoHyphens w:val="0"/>
        <w:spacing w:after="0" w:line="240" w:lineRule="auto"/>
        <w:rPr>
          <w:rFonts w:ascii="Liberation Serif" w:hAnsi="Liberation Serif" w:cs="Liberation Serif"/>
        </w:rPr>
      </w:pPr>
    </w:p>
    <w:sectPr w:rsidR="00FA4444" w:rsidRPr="0010502C" w:rsidSect="0010502C">
      <w:headerReference w:type="default" r:id="rId7"/>
      <w:pgSz w:w="11906" w:h="16838"/>
      <w:pgMar w:top="1134" w:right="567" w:bottom="1134" w:left="1418" w:header="737" w:footer="0" w:gutter="0"/>
      <w:pgNumType w:start="2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1D739" w14:textId="77777777" w:rsidR="003D3F31" w:rsidRDefault="003D3F31" w:rsidP="0010502C">
      <w:pPr>
        <w:spacing w:after="0" w:line="240" w:lineRule="auto"/>
      </w:pPr>
      <w:r>
        <w:separator/>
      </w:r>
    </w:p>
  </w:endnote>
  <w:endnote w:type="continuationSeparator" w:id="0">
    <w:p w14:paraId="3FB665B4" w14:textId="77777777" w:rsidR="003D3F31" w:rsidRDefault="003D3F31" w:rsidP="00105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280EA3" w14:textId="77777777" w:rsidR="003D3F31" w:rsidRDefault="003D3F31" w:rsidP="0010502C">
      <w:pPr>
        <w:spacing w:after="0" w:line="240" w:lineRule="auto"/>
      </w:pPr>
      <w:r>
        <w:separator/>
      </w:r>
    </w:p>
  </w:footnote>
  <w:footnote w:type="continuationSeparator" w:id="0">
    <w:p w14:paraId="63F9BAD4" w14:textId="77777777" w:rsidR="003D3F31" w:rsidRDefault="003D3F31" w:rsidP="001050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50860329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4B7C2BFF" w14:textId="18879321" w:rsidR="0010502C" w:rsidRPr="0010502C" w:rsidRDefault="0010502C">
        <w:pPr>
          <w:pStyle w:val="ab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10502C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10502C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10502C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10502C">
          <w:rPr>
            <w:rFonts w:ascii="Liberation Serif" w:hAnsi="Liberation Serif" w:cs="Liberation Serif"/>
            <w:sz w:val="24"/>
            <w:szCs w:val="24"/>
          </w:rPr>
          <w:t>2</w:t>
        </w:r>
        <w:r w:rsidRPr="0010502C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38E03828" w14:textId="77777777" w:rsidR="0010502C" w:rsidRPr="0010502C" w:rsidRDefault="0010502C">
    <w:pPr>
      <w:pStyle w:val="ab"/>
      <w:rPr>
        <w:rFonts w:ascii="Liberation Serif" w:hAnsi="Liberation Serif" w:cs="Liberation Serif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444"/>
    <w:rsid w:val="0010502C"/>
    <w:rsid w:val="00134989"/>
    <w:rsid w:val="001E3D5F"/>
    <w:rsid w:val="0024709A"/>
    <w:rsid w:val="002A1161"/>
    <w:rsid w:val="003A1B42"/>
    <w:rsid w:val="003D3F31"/>
    <w:rsid w:val="00425D77"/>
    <w:rsid w:val="004571D8"/>
    <w:rsid w:val="0048619F"/>
    <w:rsid w:val="004F7A28"/>
    <w:rsid w:val="005062EE"/>
    <w:rsid w:val="00594A27"/>
    <w:rsid w:val="00631339"/>
    <w:rsid w:val="00650F58"/>
    <w:rsid w:val="00667E3B"/>
    <w:rsid w:val="006D7188"/>
    <w:rsid w:val="0072199A"/>
    <w:rsid w:val="007421B4"/>
    <w:rsid w:val="008119C7"/>
    <w:rsid w:val="008536F4"/>
    <w:rsid w:val="009B5BBF"/>
    <w:rsid w:val="00A86C98"/>
    <w:rsid w:val="00BA2E1C"/>
    <w:rsid w:val="00C46F1B"/>
    <w:rsid w:val="00C6577A"/>
    <w:rsid w:val="00C778A3"/>
    <w:rsid w:val="00C829E1"/>
    <w:rsid w:val="00D523D6"/>
    <w:rsid w:val="00D57F87"/>
    <w:rsid w:val="00E57A8C"/>
    <w:rsid w:val="00E606E1"/>
    <w:rsid w:val="00E85364"/>
    <w:rsid w:val="00F71EB4"/>
    <w:rsid w:val="00F86809"/>
    <w:rsid w:val="00FA4444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D6C94"/>
  <w15:docId w15:val="{73CD7541-862A-498B-8A0D-F01F05E71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styleId="a8">
    <w:name w:val="List Paragraph"/>
    <w:basedOn w:val="a"/>
    <w:uiPriority w:val="34"/>
    <w:qFormat/>
    <w:rsid w:val="00E63767"/>
    <w:pPr>
      <w:ind w:left="720"/>
      <w:contextualSpacing/>
    </w:pPr>
  </w:style>
  <w:style w:type="paragraph" w:styleId="a9">
    <w:name w:val="No Spacing"/>
    <w:uiPriority w:val="1"/>
    <w:qFormat/>
    <w:rsid w:val="000325A9"/>
  </w:style>
  <w:style w:type="table" w:styleId="aa">
    <w:name w:val="Table Grid"/>
    <w:basedOn w:val="a1"/>
    <w:uiPriority w:val="59"/>
    <w:rsid w:val="009C4A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105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0502C"/>
  </w:style>
  <w:style w:type="paragraph" w:styleId="ad">
    <w:name w:val="footer"/>
    <w:basedOn w:val="a"/>
    <w:link w:val="ae"/>
    <w:uiPriority w:val="99"/>
    <w:unhideWhenUsed/>
    <w:rsid w:val="00105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050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17089-40E9-4148-9968-028278F8A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1192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cp:lastPrinted>2022-01-24T10:13:00Z</cp:lastPrinted>
  <dcterms:created xsi:type="dcterms:W3CDTF">2022-10-17T06:01:00Z</dcterms:created>
  <dcterms:modified xsi:type="dcterms:W3CDTF">2022-10-17T06:01:00Z</dcterms:modified>
  <dc:language>ru-RU</dc:language>
</cp:coreProperties>
</file>